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ECC5" w14:textId="6365D10C" w:rsidR="00406BFA" w:rsidRPr="00537915" w:rsidRDefault="00406BFA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bookmarkStart w:id="0" w:name="_GoBack"/>
      <w:r w:rsidRPr="00537915">
        <w:rPr>
          <w:rFonts w:ascii="Avenir Book" w:hAnsi="Avenir Book" w:cs="Arial"/>
          <w:b/>
          <w:sz w:val="20"/>
          <w:szCs w:val="20"/>
          <w:lang w:val="en-US"/>
        </w:rPr>
        <w:t xml:space="preserve">DEREK JOHN </w:t>
      </w:r>
      <w:r w:rsidR="00537915" w:rsidRPr="00537915">
        <w:rPr>
          <w:rFonts w:ascii="Avenir Book" w:hAnsi="Avenir Book" w:cs="Arial"/>
          <w:b/>
          <w:sz w:val="20"/>
          <w:szCs w:val="20"/>
          <w:lang w:val="en-US"/>
        </w:rPr>
        <w:t>–Logistics/installation</w:t>
      </w:r>
    </w:p>
    <w:p w14:paraId="59CB2BAA" w14:textId="77777777" w:rsidR="00F10FC8" w:rsidRDefault="00F10FC8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 w:rsidRPr="00F10FC8">
        <w:rPr>
          <w:rFonts w:ascii="Avenir Book" w:hAnsi="Avenir Book" w:cs="Arial"/>
          <w:sz w:val="20"/>
          <w:szCs w:val="20"/>
          <w:lang w:val="en-US"/>
        </w:rPr>
        <w:t xml:space="preserve">Derek </w:t>
      </w:r>
      <w:r>
        <w:rPr>
          <w:rFonts w:ascii="Avenir Book" w:hAnsi="Avenir Book" w:cs="Arial"/>
          <w:sz w:val="20"/>
          <w:szCs w:val="20"/>
          <w:lang w:val="en-US"/>
        </w:rPr>
        <w:t xml:space="preserve">comes from comes from the John Valves </w:t>
      </w:r>
      <w:r w:rsidRPr="00F10FC8">
        <w:rPr>
          <w:rFonts w:ascii="Avenir Book" w:hAnsi="Avenir Book" w:cs="Arial"/>
          <w:sz w:val="20"/>
          <w:szCs w:val="20"/>
          <w:lang w:val="en-US"/>
        </w:rPr>
        <w:t xml:space="preserve">foundry family business </w:t>
      </w:r>
      <w:r>
        <w:rPr>
          <w:rFonts w:ascii="Avenir Book" w:hAnsi="Avenir Book" w:cs="Arial"/>
          <w:sz w:val="20"/>
          <w:szCs w:val="20"/>
          <w:lang w:val="en-US"/>
        </w:rPr>
        <w:t xml:space="preserve">which was once the largest employers in </w:t>
      </w:r>
      <w:proofErr w:type="spellStart"/>
      <w:r>
        <w:rPr>
          <w:rFonts w:ascii="Avenir Book" w:hAnsi="Avenir Book" w:cs="Arial"/>
          <w:sz w:val="20"/>
          <w:szCs w:val="20"/>
          <w:lang w:val="en-US"/>
        </w:rPr>
        <w:t>Ballarat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. He is a </w:t>
      </w:r>
      <w:r w:rsidRPr="00F10FC8">
        <w:rPr>
          <w:rFonts w:ascii="Avenir Book" w:hAnsi="Avenir Book" w:cs="Arial"/>
          <w:sz w:val="20"/>
          <w:szCs w:val="20"/>
          <w:lang w:val="en-US"/>
        </w:rPr>
        <w:t xml:space="preserve">steel fabricator by trade with over 30 years experience </w:t>
      </w:r>
      <w:r>
        <w:rPr>
          <w:rFonts w:ascii="Avenir Book" w:hAnsi="Avenir Book" w:cs="Arial"/>
          <w:sz w:val="20"/>
          <w:szCs w:val="20"/>
          <w:lang w:val="en-US"/>
        </w:rPr>
        <w:t xml:space="preserve">operating </w:t>
      </w:r>
      <w:proofErr w:type="spellStart"/>
      <w:r>
        <w:rPr>
          <w:rFonts w:ascii="Avenir Book" w:hAnsi="Avenir Book" w:cs="Arial"/>
          <w:sz w:val="20"/>
          <w:szCs w:val="20"/>
          <w:lang w:val="en-US"/>
        </w:rPr>
        <w:t>hs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own business and now with Julie Collins as </w:t>
      </w:r>
      <w:proofErr w:type="spellStart"/>
      <w:r>
        <w:rPr>
          <w:rFonts w:ascii="Avenir Book" w:hAnsi="Avenir Book" w:cs="Arial"/>
          <w:sz w:val="20"/>
          <w:szCs w:val="20"/>
          <w:lang w:val="en-US"/>
        </w:rPr>
        <w:t>djprojects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>, offering</w:t>
      </w:r>
      <w:r w:rsidRPr="00F10FC8">
        <w:rPr>
          <w:rFonts w:ascii="Avenir Book" w:hAnsi="Avenir Book" w:cs="Arial"/>
          <w:sz w:val="20"/>
          <w:szCs w:val="20"/>
          <w:lang w:val="en-US"/>
        </w:rPr>
        <w:t xml:space="preserve"> services of fabrication in structural &amp; architectural steel working with architects and builders across Melbourne.</w:t>
      </w:r>
      <w:r w:rsidR="00A128F2">
        <w:rPr>
          <w:rFonts w:ascii="Avenir Book" w:hAnsi="Avenir Book" w:cs="Arial"/>
          <w:sz w:val="20"/>
          <w:szCs w:val="20"/>
          <w:lang w:val="en-US"/>
        </w:rPr>
        <w:t xml:space="preserve"> </w:t>
      </w:r>
      <w:r>
        <w:rPr>
          <w:rFonts w:ascii="Avenir Book" w:hAnsi="Avenir Book" w:cs="Arial"/>
          <w:sz w:val="20"/>
          <w:szCs w:val="20"/>
          <w:lang w:val="en-US"/>
        </w:rPr>
        <w:t>As a sculptor Derek</w:t>
      </w:r>
      <w:r w:rsidRPr="00F10FC8">
        <w:rPr>
          <w:rFonts w:ascii="Avenir Book" w:hAnsi="Avenir Book" w:cs="Arial"/>
          <w:sz w:val="20"/>
          <w:szCs w:val="20"/>
          <w:lang w:val="en-US"/>
        </w:rPr>
        <w:t xml:space="preserve"> i</w:t>
      </w:r>
      <w:r>
        <w:rPr>
          <w:rFonts w:ascii="Avenir Book" w:hAnsi="Avenir Book" w:cs="Arial"/>
          <w:sz w:val="20"/>
          <w:szCs w:val="20"/>
          <w:lang w:val="en-US"/>
        </w:rPr>
        <w:t>s the definitive problem solver and has exhibited in collaboration with Julie Collins since 2001. Derek’s range of skills from architectural to sculpture has meant that his business has developed to</w:t>
      </w:r>
      <w:r w:rsidRPr="00F10FC8">
        <w:rPr>
          <w:rFonts w:ascii="Avenir Book" w:hAnsi="Avenir Book" w:cs="Arial"/>
          <w:sz w:val="20"/>
          <w:szCs w:val="20"/>
          <w:lang w:val="en-US"/>
        </w:rPr>
        <w:t xml:space="preserve"> include helping artists achieve public art outcomes, handling both small and major projects including installation &amp; project management. </w:t>
      </w:r>
    </w:p>
    <w:bookmarkEnd w:id="0"/>
    <w:p w14:paraId="6256FA63" w14:textId="77777777" w:rsidR="00406BFA" w:rsidRDefault="00406BFA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</w:p>
    <w:p w14:paraId="3DD09BCE" w14:textId="77777777" w:rsidR="00F10FC8" w:rsidRPr="000059D7" w:rsidRDefault="00F10FC8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 w:rsidRPr="000059D7">
        <w:rPr>
          <w:rFonts w:ascii="Avenir Book" w:hAnsi="Avenir Book" w:cs="Arial"/>
          <w:b/>
          <w:sz w:val="20"/>
          <w:szCs w:val="20"/>
          <w:lang w:val="en-US"/>
        </w:rPr>
        <w:t>Selected projects</w:t>
      </w:r>
    </w:p>
    <w:p w14:paraId="06F600A3" w14:textId="77777777" w:rsidR="00F10FC8" w:rsidRDefault="00F10FC8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Fabricator for artist Simon Perry</w:t>
      </w:r>
    </w:p>
    <w:p w14:paraId="268315AE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proofErr w:type="spellStart"/>
      <w:r>
        <w:rPr>
          <w:rFonts w:ascii="Avenir Book" w:hAnsi="Avenir Book" w:cs="Arial"/>
          <w:sz w:val="20"/>
          <w:szCs w:val="20"/>
          <w:lang w:val="en-US"/>
        </w:rPr>
        <w:t>Carbrini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Hospital commission- </w:t>
      </w:r>
      <w:proofErr w:type="gramStart"/>
      <w:r>
        <w:rPr>
          <w:rFonts w:ascii="Avenir Book" w:hAnsi="Avenir Book" w:cs="Arial"/>
          <w:sz w:val="20"/>
          <w:szCs w:val="20"/>
          <w:lang w:val="en-US"/>
        </w:rPr>
        <w:t>Under</w:t>
      </w:r>
      <w:proofErr w:type="gramEnd"/>
      <w:r>
        <w:rPr>
          <w:rFonts w:ascii="Avenir Book" w:hAnsi="Avenir Book" w:cs="Arial"/>
          <w:sz w:val="20"/>
          <w:szCs w:val="20"/>
          <w:lang w:val="en-US"/>
        </w:rPr>
        <w:t xml:space="preserve"> construction</w:t>
      </w:r>
    </w:p>
    <w:p w14:paraId="0DE36AFD" w14:textId="77777777" w:rsidR="00F10FC8" w:rsidRDefault="00F10FC8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proofErr w:type="spellStart"/>
      <w:r>
        <w:rPr>
          <w:rFonts w:ascii="Avenir Book" w:hAnsi="Avenir Book" w:cs="Arial"/>
          <w:sz w:val="20"/>
          <w:szCs w:val="20"/>
          <w:lang w:val="en-US"/>
        </w:rPr>
        <w:t>Stockland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commission, Tool Tree</w:t>
      </w:r>
    </w:p>
    <w:p w14:paraId="688C16EB" w14:textId="77777777" w:rsidR="00F10FC8" w:rsidRDefault="00F10FC8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 xml:space="preserve">Emily </w:t>
      </w:r>
      <w:proofErr w:type="gramStart"/>
      <w:r>
        <w:rPr>
          <w:rFonts w:ascii="Avenir Book" w:hAnsi="Avenir Book" w:cs="Arial"/>
          <w:sz w:val="20"/>
          <w:szCs w:val="20"/>
          <w:lang w:val="en-US"/>
        </w:rPr>
        <w:t>MacPherson</w:t>
      </w:r>
      <w:proofErr w:type="gramEnd"/>
      <w:r>
        <w:rPr>
          <w:rFonts w:ascii="Avenir Book" w:hAnsi="Avenir Book" w:cs="Arial"/>
          <w:sz w:val="20"/>
          <w:szCs w:val="20"/>
          <w:lang w:val="en-US"/>
        </w:rPr>
        <w:t xml:space="preserve"> RMIT commission</w:t>
      </w:r>
      <w:r w:rsidR="000059D7">
        <w:rPr>
          <w:rFonts w:ascii="Avenir Book" w:hAnsi="Avenir Book" w:cs="Arial"/>
          <w:sz w:val="20"/>
          <w:szCs w:val="20"/>
          <w:lang w:val="en-US"/>
        </w:rPr>
        <w:t>, The Pattern T</w:t>
      </w:r>
      <w:r>
        <w:rPr>
          <w:rFonts w:ascii="Avenir Book" w:hAnsi="Avenir Book" w:cs="Arial"/>
          <w:sz w:val="20"/>
          <w:szCs w:val="20"/>
          <w:lang w:val="en-US"/>
        </w:rPr>
        <w:t>able</w:t>
      </w:r>
    </w:p>
    <w:p w14:paraId="61581940" w14:textId="77777777" w:rsidR="00F10FC8" w:rsidRDefault="00F10FC8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proofErr w:type="gramStart"/>
      <w:r>
        <w:rPr>
          <w:rFonts w:ascii="Avenir Book" w:hAnsi="Avenir Book" w:cs="Arial"/>
          <w:sz w:val="20"/>
          <w:szCs w:val="20"/>
          <w:lang w:val="en-US"/>
        </w:rPr>
        <w:t xml:space="preserve">The Wedge, </w:t>
      </w:r>
      <w:proofErr w:type="spellStart"/>
      <w:r w:rsidR="000059D7">
        <w:rPr>
          <w:rFonts w:ascii="Avenir Book" w:hAnsi="Avenir Book" w:cs="Arial"/>
          <w:sz w:val="20"/>
          <w:szCs w:val="20"/>
          <w:lang w:val="en-US"/>
        </w:rPr>
        <w:t>Mcl</w:t>
      </w:r>
      <w:r>
        <w:rPr>
          <w:rFonts w:ascii="Avenir Book" w:hAnsi="Avenir Book" w:cs="Arial"/>
          <w:sz w:val="20"/>
          <w:szCs w:val="20"/>
          <w:lang w:val="en-US"/>
        </w:rPr>
        <w:t>elland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Sculpture award &amp; </w:t>
      </w:r>
      <w:proofErr w:type="spellStart"/>
      <w:r>
        <w:rPr>
          <w:rFonts w:ascii="Avenir Book" w:hAnsi="Avenir Book" w:cs="Arial"/>
          <w:sz w:val="20"/>
          <w:szCs w:val="20"/>
          <w:lang w:val="en-US"/>
        </w:rPr>
        <w:t>Bruny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Island, John Wardle Collection</w:t>
      </w:r>
      <w:r w:rsidR="000059D7">
        <w:rPr>
          <w:rFonts w:ascii="Avenir Book" w:hAnsi="Avenir Book" w:cs="Arial"/>
          <w:sz w:val="20"/>
          <w:szCs w:val="20"/>
          <w:lang w:val="en-US"/>
        </w:rPr>
        <w:t>.</w:t>
      </w:r>
      <w:proofErr w:type="gramEnd"/>
    </w:p>
    <w:p w14:paraId="0BCD8AF6" w14:textId="54779298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Lorne Sculpture Biennale 2014</w:t>
      </w:r>
      <w:r w:rsidR="00442AE3">
        <w:rPr>
          <w:rFonts w:ascii="Avenir Book" w:hAnsi="Avenir Book" w:cs="Arial"/>
          <w:sz w:val="20"/>
          <w:szCs w:val="20"/>
          <w:lang w:val="en-US"/>
        </w:rPr>
        <w:t xml:space="preserve"> 3 sculptures</w:t>
      </w:r>
    </w:p>
    <w:p w14:paraId="6758C99E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Simon Perry Solo exhibition Jenny Port Gallery 6 major sculptures.</w:t>
      </w:r>
    </w:p>
    <w:p w14:paraId="543BB2D3" w14:textId="77777777" w:rsidR="000059D7" w:rsidRPr="00A128F2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</w:p>
    <w:p w14:paraId="11482F3B" w14:textId="77777777" w:rsidR="00A128F2" w:rsidRDefault="00A128F2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 w:rsidRPr="00A128F2">
        <w:rPr>
          <w:rFonts w:ascii="Avenir Book" w:hAnsi="Avenir Book" w:cs="Arial"/>
          <w:b/>
          <w:sz w:val="20"/>
          <w:szCs w:val="20"/>
          <w:lang w:val="en-US"/>
        </w:rPr>
        <w:t xml:space="preserve">Accolade/Sovereign </w:t>
      </w:r>
      <w:r>
        <w:rPr>
          <w:rFonts w:ascii="Avenir Book" w:hAnsi="Avenir Book" w:cs="Arial"/>
          <w:b/>
          <w:sz w:val="20"/>
          <w:szCs w:val="20"/>
          <w:lang w:val="en-US"/>
        </w:rPr>
        <w:t>H</w:t>
      </w:r>
      <w:r w:rsidRPr="00A128F2">
        <w:rPr>
          <w:rFonts w:ascii="Avenir Book" w:hAnsi="Avenir Book" w:cs="Arial"/>
          <w:b/>
          <w:sz w:val="20"/>
          <w:szCs w:val="20"/>
          <w:lang w:val="en-US"/>
        </w:rPr>
        <w:t>ill</w:t>
      </w:r>
    </w:p>
    <w:p w14:paraId="1948B776" w14:textId="77777777" w:rsidR="00A128F2" w:rsidRPr="00A128F2" w:rsidRDefault="00A128F2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 w:rsidRPr="00A128F2">
        <w:rPr>
          <w:rFonts w:ascii="Avenir Book" w:hAnsi="Avenir Book" w:cs="Arial"/>
          <w:sz w:val="20"/>
          <w:szCs w:val="20"/>
          <w:lang w:val="en-US"/>
        </w:rPr>
        <w:t>Project manager and fabricator for new version of Blood on the Southern Cross light and sound show at Sovereign</w:t>
      </w:r>
      <w:r>
        <w:rPr>
          <w:rFonts w:ascii="Avenir Book" w:hAnsi="Avenir Book" w:cs="Arial"/>
          <w:sz w:val="20"/>
          <w:szCs w:val="20"/>
          <w:lang w:val="en-US"/>
        </w:rPr>
        <w:t xml:space="preserve"> Hill, </w:t>
      </w:r>
      <w:proofErr w:type="spellStart"/>
      <w:r>
        <w:rPr>
          <w:rFonts w:ascii="Avenir Book" w:hAnsi="Avenir Book" w:cs="Arial"/>
          <w:sz w:val="20"/>
          <w:szCs w:val="20"/>
          <w:lang w:val="en-US"/>
        </w:rPr>
        <w:t>Ballarat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>.</w:t>
      </w:r>
    </w:p>
    <w:p w14:paraId="15B2F938" w14:textId="77777777" w:rsidR="00A128F2" w:rsidRDefault="00A128F2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</w:p>
    <w:p w14:paraId="0E0F9A89" w14:textId="77777777" w:rsidR="000059D7" w:rsidRPr="00A128F2" w:rsidRDefault="00495DC2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 w:rsidRPr="00A128F2">
        <w:rPr>
          <w:rFonts w:ascii="Avenir Book" w:hAnsi="Avenir Book" w:cs="Arial"/>
          <w:b/>
          <w:sz w:val="20"/>
          <w:szCs w:val="20"/>
          <w:lang w:val="en-US"/>
        </w:rPr>
        <w:t>A</w:t>
      </w:r>
      <w:r w:rsidR="000059D7" w:rsidRPr="00A128F2">
        <w:rPr>
          <w:rFonts w:ascii="Avenir Book" w:hAnsi="Avenir Book" w:cs="Arial"/>
          <w:b/>
          <w:sz w:val="20"/>
          <w:szCs w:val="20"/>
          <w:lang w:val="en-US"/>
        </w:rPr>
        <w:t xml:space="preserve">rtist Louise </w:t>
      </w:r>
      <w:proofErr w:type="spellStart"/>
      <w:r w:rsidR="000059D7" w:rsidRPr="00A128F2">
        <w:rPr>
          <w:rFonts w:ascii="Avenir Book" w:hAnsi="Avenir Book" w:cs="Arial"/>
          <w:b/>
          <w:sz w:val="20"/>
          <w:szCs w:val="20"/>
          <w:lang w:val="en-US"/>
        </w:rPr>
        <w:t>Paramor</w:t>
      </w:r>
      <w:proofErr w:type="spellEnd"/>
    </w:p>
    <w:p w14:paraId="07A82E4C" w14:textId="77777777" w:rsidR="000059D7" w:rsidRDefault="00A128F2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proofErr w:type="gramStart"/>
      <w:r>
        <w:rPr>
          <w:rFonts w:ascii="Avenir Book" w:hAnsi="Avenir Book" w:cs="Arial"/>
          <w:sz w:val="20"/>
          <w:szCs w:val="20"/>
          <w:lang w:val="en-US"/>
        </w:rPr>
        <w:t xml:space="preserve">Fabricator and installation management </w:t>
      </w:r>
      <w:r w:rsidR="00495DC2">
        <w:rPr>
          <w:rFonts w:ascii="Avenir Book" w:hAnsi="Avenir Book" w:cs="Arial"/>
          <w:sz w:val="20"/>
          <w:szCs w:val="20"/>
          <w:lang w:val="en-US"/>
        </w:rPr>
        <w:t>of Feeling Machines, Bowden P</w:t>
      </w:r>
      <w:r>
        <w:rPr>
          <w:rFonts w:ascii="Avenir Book" w:hAnsi="Avenir Book" w:cs="Arial"/>
          <w:sz w:val="20"/>
          <w:szCs w:val="20"/>
          <w:lang w:val="en-US"/>
        </w:rPr>
        <w:t>ark South Australia.</w:t>
      </w:r>
      <w:proofErr w:type="gramEnd"/>
    </w:p>
    <w:p w14:paraId="5A04D9BF" w14:textId="77777777" w:rsidR="000059D7" w:rsidRDefault="00495DC2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 xml:space="preserve">Fabricator &amp; Installation </w:t>
      </w:r>
      <w:r w:rsidR="00A128F2">
        <w:rPr>
          <w:rFonts w:ascii="Avenir Book" w:hAnsi="Avenir Book" w:cs="Arial"/>
          <w:sz w:val="20"/>
          <w:szCs w:val="20"/>
          <w:lang w:val="en-US"/>
        </w:rPr>
        <w:t>of Lorne</w:t>
      </w:r>
      <w:r w:rsidR="000059D7">
        <w:rPr>
          <w:rFonts w:ascii="Avenir Book" w:hAnsi="Avenir Book" w:cs="Arial"/>
          <w:sz w:val="20"/>
          <w:szCs w:val="20"/>
          <w:lang w:val="en-US"/>
        </w:rPr>
        <w:t xml:space="preserve"> </w:t>
      </w:r>
      <w:r>
        <w:rPr>
          <w:rFonts w:ascii="Avenir Book" w:hAnsi="Avenir Book" w:cs="Arial"/>
          <w:sz w:val="20"/>
          <w:szCs w:val="20"/>
          <w:lang w:val="en-US"/>
        </w:rPr>
        <w:t>commission</w:t>
      </w:r>
      <w:r w:rsidR="000059D7">
        <w:rPr>
          <w:rFonts w:ascii="Avenir Book" w:hAnsi="Avenir Book" w:cs="Arial"/>
          <w:sz w:val="20"/>
          <w:szCs w:val="20"/>
          <w:lang w:val="en-US"/>
        </w:rPr>
        <w:t>,</w:t>
      </w:r>
      <w:r>
        <w:rPr>
          <w:rFonts w:ascii="Avenir Book" w:hAnsi="Avenir Book" w:cs="Arial"/>
          <w:sz w:val="20"/>
          <w:szCs w:val="20"/>
          <w:lang w:val="en-US"/>
        </w:rPr>
        <w:t xml:space="preserve"> Supermodel</w:t>
      </w:r>
      <w:r w:rsidR="000059D7">
        <w:rPr>
          <w:rFonts w:ascii="Avenir Book" w:hAnsi="Avenir Book" w:cs="Arial"/>
          <w:sz w:val="20"/>
          <w:szCs w:val="20"/>
          <w:lang w:val="en-US"/>
        </w:rPr>
        <w:t xml:space="preserve"> Lorne main road</w:t>
      </w:r>
    </w:p>
    <w:p w14:paraId="072260D0" w14:textId="77777777" w:rsidR="00406BFA" w:rsidRDefault="00406BFA" w:rsidP="00406BFA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</w:p>
    <w:p w14:paraId="4CE8B8AB" w14:textId="77777777" w:rsidR="000059D7" w:rsidRPr="00A128F2" w:rsidRDefault="00406BFA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 w:rsidRPr="00A128F2">
        <w:rPr>
          <w:rFonts w:ascii="Avenir Book" w:hAnsi="Avenir Book" w:cs="Arial"/>
          <w:b/>
          <w:sz w:val="20"/>
          <w:szCs w:val="20"/>
          <w:lang w:val="en-US"/>
        </w:rPr>
        <w:t>Artist John Young</w:t>
      </w:r>
    </w:p>
    <w:p w14:paraId="17015F4D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Fabricator &amp; project Manager –Open Monument commission</w:t>
      </w:r>
    </w:p>
    <w:p w14:paraId="2AB1C505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</w:p>
    <w:p w14:paraId="00E02591" w14:textId="77777777" w:rsidR="00406BFA" w:rsidRPr="00406BFA" w:rsidRDefault="00A128F2" w:rsidP="00406BFA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>
        <w:rPr>
          <w:rFonts w:ascii="Avenir Book" w:hAnsi="Avenir Book" w:cs="Arial"/>
          <w:b/>
          <w:sz w:val="20"/>
          <w:szCs w:val="20"/>
          <w:lang w:val="en-US"/>
        </w:rPr>
        <w:t xml:space="preserve">Artist </w:t>
      </w:r>
      <w:r w:rsidR="00406BFA" w:rsidRPr="00406BFA">
        <w:rPr>
          <w:rFonts w:ascii="Avenir Book" w:hAnsi="Avenir Book" w:cs="Arial"/>
          <w:b/>
          <w:sz w:val="20"/>
          <w:szCs w:val="20"/>
          <w:lang w:val="en-US"/>
        </w:rPr>
        <w:t>Anderson Hunt</w:t>
      </w:r>
    </w:p>
    <w:p w14:paraId="320DC980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 xml:space="preserve">Fabricator </w:t>
      </w:r>
      <w:r w:rsidR="00406BFA">
        <w:rPr>
          <w:rFonts w:ascii="Avenir Book" w:hAnsi="Avenir Book" w:cs="Arial"/>
          <w:sz w:val="20"/>
          <w:szCs w:val="20"/>
          <w:lang w:val="en-US"/>
        </w:rPr>
        <w:t xml:space="preserve">for </w:t>
      </w:r>
      <w:proofErr w:type="spellStart"/>
      <w:r>
        <w:rPr>
          <w:rFonts w:ascii="Avenir Book" w:hAnsi="Avenir Book" w:cs="Arial"/>
          <w:sz w:val="20"/>
          <w:szCs w:val="20"/>
          <w:lang w:val="en-US"/>
        </w:rPr>
        <w:t>Cranbourne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Swimming pool commission</w:t>
      </w:r>
    </w:p>
    <w:p w14:paraId="55F7F237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</w:p>
    <w:p w14:paraId="24140E99" w14:textId="77777777" w:rsidR="00406BFA" w:rsidRPr="00406BFA" w:rsidRDefault="00406BFA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>
        <w:rPr>
          <w:rFonts w:ascii="Avenir Book" w:hAnsi="Avenir Book" w:cs="Arial"/>
          <w:b/>
          <w:sz w:val="20"/>
          <w:szCs w:val="20"/>
          <w:lang w:val="en-US"/>
        </w:rPr>
        <w:t xml:space="preserve">Artists </w:t>
      </w:r>
      <w:r w:rsidRPr="00406BFA">
        <w:rPr>
          <w:rFonts w:ascii="Avenir Book" w:hAnsi="Avenir Book" w:cs="Arial"/>
          <w:b/>
          <w:sz w:val="20"/>
          <w:szCs w:val="20"/>
          <w:lang w:val="en-US"/>
        </w:rPr>
        <w:t xml:space="preserve">Sue Buchanan and Eli </w:t>
      </w:r>
      <w:proofErr w:type="spellStart"/>
      <w:r w:rsidRPr="00406BFA">
        <w:rPr>
          <w:rFonts w:ascii="Avenir Book" w:hAnsi="Avenir Book" w:cs="Arial"/>
          <w:b/>
          <w:sz w:val="20"/>
          <w:szCs w:val="20"/>
          <w:lang w:val="en-US"/>
        </w:rPr>
        <w:t>Giann</w:t>
      </w:r>
      <w:r w:rsidR="00A128F2">
        <w:rPr>
          <w:rFonts w:ascii="Avenir Book" w:hAnsi="Avenir Book" w:cs="Arial"/>
          <w:b/>
          <w:sz w:val="20"/>
          <w:szCs w:val="20"/>
          <w:lang w:val="en-US"/>
        </w:rPr>
        <w:t>a</w:t>
      </w:r>
      <w:r w:rsidRPr="00406BFA">
        <w:rPr>
          <w:rFonts w:ascii="Avenir Book" w:hAnsi="Avenir Book" w:cs="Arial"/>
          <w:b/>
          <w:sz w:val="20"/>
          <w:szCs w:val="20"/>
          <w:lang w:val="en-US"/>
        </w:rPr>
        <w:t>i</w:t>
      </w:r>
      <w:proofErr w:type="spellEnd"/>
    </w:p>
    <w:p w14:paraId="3080C0E0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Fabricator &amp; project manager for Gold Fever</w:t>
      </w:r>
    </w:p>
    <w:p w14:paraId="56741B2E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</w:p>
    <w:p w14:paraId="3F438A54" w14:textId="77777777" w:rsidR="000059D7" w:rsidRPr="00406BFA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 w:rsidRPr="00406BFA">
        <w:rPr>
          <w:rFonts w:ascii="Avenir Book" w:hAnsi="Avenir Book" w:cs="Arial"/>
          <w:b/>
          <w:sz w:val="20"/>
          <w:szCs w:val="20"/>
          <w:lang w:val="en-US"/>
        </w:rPr>
        <w:t xml:space="preserve">City </w:t>
      </w:r>
      <w:r w:rsidRPr="00A128F2">
        <w:rPr>
          <w:rFonts w:ascii="Avenir Book" w:hAnsi="Avenir Book" w:cs="Arial"/>
          <w:b/>
          <w:sz w:val="20"/>
          <w:szCs w:val="20"/>
          <w:lang w:val="en-US"/>
        </w:rPr>
        <w:t xml:space="preserve">of </w:t>
      </w:r>
      <w:proofErr w:type="spellStart"/>
      <w:r w:rsidR="00A128F2" w:rsidRPr="00A128F2">
        <w:rPr>
          <w:rFonts w:ascii="Avenir Book" w:hAnsi="Avenir Book" w:cs="Roboto-Regular"/>
          <w:b/>
          <w:sz w:val="20"/>
          <w:szCs w:val="20"/>
          <w:lang w:val="en-US"/>
        </w:rPr>
        <w:t>Maribyrnong</w:t>
      </w:r>
      <w:proofErr w:type="spellEnd"/>
    </w:p>
    <w:p w14:paraId="1D1E9175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Studio container fit out</w:t>
      </w:r>
    </w:p>
    <w:p w14:paraId="38BF0048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</w:p>
    <w:p w14:paraId="127AAEA3" w14:textId="77777777" w:rsidR="000059D7" w:rsidRPr="00406BFA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 w:rsidRPr="00406BFA">
        <w:rPr>
          <w:rFonts w:ascii="Avenir Book" w:hAnsi="Avenir Book" w:cs="Arial"/>
          <w:b/>
          <w:sz w:val="20"/>
          <w:szCs w:val="20"/>
          <w:lang w:val="en-US"/>
        </w:rPr>
        <w:t xml:space="preserve">City of </w:t>
      </w:r>
      <w:proofErr w:type="spellStart"/>
      <w:r w:rsidRPr="00406BFA">
        <w:rPr>
          <w:rFonts w:ascii="Avenir Book" w:hAnsi="Avenir Book" w:cs="Arial"/>
          <w:b/>
          <w:sz w:val="20"/>
          <w:szCs w:val="20"/>
          <w:lang w:val="en-US"/>
        </w:rPr>
        <w:t>Ballarat</w:t>
      </w:r>
      <w:proofErr w:type="spellEnd"/>
    </w:p>
    <w:p w14:paraId="078A6CF3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Unicorn Lane Gallery Boxes</w:t>
      </w:r>
    </w:p>
    <w:p w14:paraId="64824F90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proofErr w:type="spellStart"/>
      <w:r>
        <w:rPr>
          <w:rFonts w:ascii="Avenir Book" w:hAnsi="Avenir Book" w:cs="Arial"/>
          <w:sz w:val="20"/>
          <w:szCs w:val="20"/>
          <w:lang w:val="en-US"/>
        </w:rPr>
        <w:t>ContainART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>- Mobile container gallery</w:t>
      </w:r>
    </w:p>
    <w:p w14:paraId="7633245F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</w:p>
    <w:p w14:paraId="23074148" w14:textId="77777777" w:rsidR="000059D7" w:rsidRPr="00406BFA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 w:rsidRPr="00406BFA">
        <w:rPr>
          <w:rFonts w:ascii="Avenir Book" w:hAnsi="Avenir Book" w:cs="Arial"/>
          <w:b/>
          <w:sz w:val="20"/>
          <w:szCs w:val="20"/>
          <w:lang w:val="en-US"/>
        </w:rPr>
        <w:t>National Gallery of Victoria</w:t>
      </w:r>
    </w:p>
    <w:p w14:paraId="686028DE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 xml:space="preserve">Fabrication of display case of Unexpected pleasures </w:t>
      </w:r>
      <w:proofErr w:type="spellStart"/>
      <w:r>
        <w:rPr>
          <w:rFonts w:ascii="Avenir Book" w:hAnsi="Avenir Book" w:cs="Arial"/>
          <w:sz w:val="20"/>
          <w:szCs w:val="20"/>
          <w:lang w:val="en-US"/>
        </w:rPr>
        <w:t>jewellery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exhibition.</w:t>
      </w:r>
    </w:p>
    <w:p w14:paraId="4C0CB1F3" w14:textId="77777777" w:rsidR="000059D7" w:rsidRDefault="000059D7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De installation of John Wardle pavilion</w:t>
      </w:r>
    </w:p>
    <w:p w14:paraId="1E13A74C" w14:textId="77777777" w:rsidR="00406BFA" w:rsidRDefault="00406BFA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</w:p>
    <w:p w14:paraId="7305D749" w14:textId="77777777" w:rsidR="00A128F2" w:rsidRPr="00A128F2" w:rsidRDefault="00A128F2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  <w:lang w:val="en-US"/>
        </w:rPr>
      </w:pPr>
      <w:r w:rsidRPr="00A128F2">
        <w:rPr>
          <w:rFonts w:ascii="Avenir Book" w:hAnsi="Avenir Book" w:cs="Arial"/>
          <w:b/>
          <w:sz w:val="20"/>
          <w:szCs w:val="20"/>
          <w:lang w:val="en-US"/>
        </w:rPr>
        <w:t>Architectural and structural steel clients</w:t>
      </w:r>
    </w:p>
    <w:p w14:paraId="42211311" w14:textId="77777777" w:rsidR="00A128F2" w:rsidRDefault="00A128F2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 xml:space="preserve">GL Building, MPR Builders, Howard &amp; Brown builders, David </w:t>
      </w:r>
      <w:proofErr w:type="spellStart"/>
      <w:r>
        <w:rPr>
          <w:rFonts w:ascii="Avenir Book" w:hAnsi="Avenir Book" w:cs="Arial"/>
          <w:sz w:val="20"/>
          <w:szCs w:val="20"/>
          <w:lang w:val="en-US"/>
        </w:rPr>
        <w:t>Simson</w:t>
      </w:r>
      <w:proofErr w:type="spellEnd"/>
      <w:r>
        <w:rPr>
          <w:rFonts w:ascii="Avenir Book" w:hAnsi="Avenir Book" w:cs="Arial"/>
          <w:sz w:val="20"/>
          <w:szCs w:val="20"/>
          <w:lang w:val="en-US"/>
        </w:rPr>
        <w:t xml:space="preserve"> builders</w:t>
      </w:r>
    </w:p>
    <w:p w14:paraId="3A6CBF49" w14:textId="0065F8C3" w:rsidR="00406BFA" w:rsidRPr="00F10FC8" w:rsidRDefault="00406BFA" w:rsidP="00F10FC8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 xml:space="preserve">More details can be found on </w:t>
      </w:r>
      <w:hyperlink r:id="rId5" w:history="1">
        <w:r w:rsidRPr="004A5802">
          <w:rPr>
            <w:rStyle w:val="Hyperlink"/>
            <w:rFonts w:ascii="Avenir Book" w:hAnsi="Avenir Book" w:cs="Arial"/>
            <w:sz w:val="20"/>
            <w:szCs w:val="20"/>
            <w:lang w:val="en-US"/>
          </w:rPr>
          <w:t>www.djprojects.net</w:t>
        </w:r>
      </w:hyperlink>
    </w:p>
    <w:sectPr w:rsidR="00406BFA" w:rsidRPr="00F10FC8" w:rsidSect="007F65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C8"/>
    <w:rsid w:val="000059D7"/>
    <w:rsid w:val="000E3C98"/>
    <w:rsid w:val="00406BFA"/>
    <w:rsid w:val="00442AE3"/>
    <w:rsid w:val="00494A13"/>
    <w:rsid w:val="00495DC2"/>
    <w:rsid w:val="004A0F2C"/>
    <w:rsid w:val="00537915"/>
    <w:rsid w:val="007F651E"/>
    <w:rsid w:val="00A128F2"/>
    <w:rsid w:val="00D41B67"/>
    <w:rsid w:val="00F1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E5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jproject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Collins</dc:creator>
  <cp:keywords/>
  <dc:description/>
  <cp:lastModifiedBy>Julie Collins</cp:lastModifiedBy>
  <cp:revision>2</cp:revision>
  <dcterms:created xsi:type="dcterms:W3CDTF">2017-11-20T06:21:00Z</dcterms:created>
  <dcterms:modified xsi:type="dcterms:W3CDTF">2017-11-20T06:21:00Z</dcterms:modified>
</cp:coreProperties>
</file>